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50816098"/>
        <w:docPartObj>
          <w:docPartGallery w:val="Cover Pages"/>
          <w:docPartUnique/>
        </w:docPartObj>
      </w:sdtPr>
      <w:sdtEndPr>
        <w:rPr>
          <w:sz w:val="24"/>
          <w:szCs w:val="24"/>
          <w:lang w:bidi="fa-IR"/>
        </w:rPr>
      </w:sdtEndPr>
      <w:sdtContent>
        <w:p w:rsidR="00D24776" w:rsidRDefault="00851F75" w:rsidP="00851F75">
          <w:pPr>
            <w:jc w:val="center"/>
          </w:pPr>
          <w:r>
            <w:rPr>
              <w:noProof/>
              <w:lang w:val="en-US" w:bidi="fa-IR"/>
            </w:rPr>
            <w:drawing>
              <wp:inline distT="0" distB="0" distL="0" distR="0">
                <wp:extent cx="1445477" cy="949736"/>
                <wp:effectExtent l="19050" t="0" r="0" b="0"/>
                <wp:docPr id="2" name="Picture 1" descr="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png"/>
                        <pic:cNvPicPr/>
                      </pic:nvPicPr>
                      <pic:blipFill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640" cy="95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76CC4" w:rsidRPr="00776CC4">
            <w:rPr>
              <w:noProof/>
              <w:lang w:eastAsia="en-CA"/>
            </w:rPr>
            <w:pict>
              <v:group id="Group 193" o:spid="_x0000_s1026" style="position:absolute;left:0;text-align:left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<v:rect id="Rectangle 194" o:spid="_x0000_s1027" style="position:absolute;width:68580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<v:rect id="Rectangle 195" o:spid="_x0000_s1028" style="position:absolute;top:40943;width:68580;height:5029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<v:textbox inset="36pt,57.6pt,36pt,36pt">
                    <w:txbxContent>
                      <w:p w:rsidR="00D24776" w:rsidRPr="00D24776" w:rsidRDefault="00D24776" w:rsidP="00D24776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D2477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  </w:t>
                        </w:r>
                        <w:sdt>
                          <w:sdtPr>
                            <w:rPr>
                              <w:rFonts w:cs="B Titr"/>
                              <w:caps/>
                              <w:color w:val="FFFFFF" w:themeColor="background1"/>
                            </w:rPr>
                            <w:alias w:val="Address"/>
                            <w:tag w:val=""/>
                            <w:id w:val="-253358678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r w:rsidRPr="005561DF">
                              <w:rPr>
                                <w:rFonts w:cs="B Titr" w:hint="cs"/>
                                <w:caps/>
                                <w:color w:val="FFFFFF" w:themeColor="background1"/>
                                <w:rtl/>
                              </w:rPr>
                              <w:t>دانشگاه</w:t>
                            </w:r>
                            <w:r w:rsidRPr="005561DF">
                              <w:rPr>
                                <w:rFonts w:cs="B Titr"/>
                                <w:cap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5561DF">
                              <w:rPr>
                                <w:rFonts w:cs="B Titr" w:hint="cs"/>
                                <w:caps/>
                                <w:color w:val="FFFFFF" w:themeColor="background1"/>
                                <w:rtl/>
                              </w:rPr>
                              <w:t>علوم</w:t>
                            </w:r>
                            <w:r w:rsidRPr="005561DF">
                              <w:rPr>
                                <w:rFonts w:cs="B Titr"/>
                                <w:cap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5561DF">
                              <w:rPr>
                                <w:rFonts w:cs="B Titr" w:hint="cs"/>
                                <w:caps/>
                                <w:color w:val="FFFFFF" w:themeColor="background1"/>
                                <w:rtl/>
                              </w:rPr>
                              <w:t>پزشکی</w:t>
                            </w:r>
                            <w:r w:rsidRPr="005561DF">
                              <w:rPr>
                                <w:rFonts w:cs="B Titr"/>
                                <w:caps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  <w:r w:rsidRPr="005561DF">
                              <w:rPr>
                                <w:rFonts w:cs="B Titr" w:hint="cs"/>
                                <w:caps/>
                                <w:color w:val="FFFFFF" w:themeColor="background1"/>
                                <w:rtl/>
                              </w:rPr>
                              <w:t>کرمانشاه - کارگروه پزشکی پاسخگو</w:t>
                            </w:r>
                            <w:r w:rsidR="00CD1BAA">
                              <w:rPr>
                                <w:rFonts w:cs="B Titr" w:hint="cs"/>
                                <w:caps/>
                                <w:color w:val="FFFFFF" w:themeColor="background1"/>
                                <w:rtl/>
                              </w:rPr>
                              <w:t xml:space="preserve">  تهیه و تنظیم :خانم دکتر بیتا انوری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9" type="#_x0000_t202" style="position:absolute;left:68;top:13716;width:68580;height:272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="Calibri" w:eastAsia="Calibri" w:hAnsi="Calibri" w:cs="B Titr"/>
                            <w:sz w:val="44"/>
                            <w:szCs w:val="44"/>
                            <w:lang w:bidi="fa-IR"/>
                          </w:rPr>
                          <w:alias w:val="Title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D24776" w:rsidRPr="00D24776" w:rsidRDefault="004D7666" w:rsidP="004D7666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60"/>
                                <w:szCs w:val="260"/>
                              </w:rPr>
                            </w:pPr>
                            <w:r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پیش نویس پروتکل تشکیل </w:t>
                            </w:r>
                            <w:r w:rsidR="00D24776"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کمیته</w:t>
                            </w:r>
                            <w:r w:rsidR="00D24776" w:rsidRPr="005561DF">
                              <w:rPr>
                                <w:rFonts w:ascii="Calibri" w:eastAsia="Calibri" w:hAnsi="Calibri"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تدوین / بومی سازی </w:t>
                            </w:r>
                            <w:r w:rsidR="00D24776"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گایدلاینهای</w:t>
                            </w:r>
                            <w:r w:rsidR="00D24776" w:rsidRPr="005561DF">
                              <w:rPr>
                                <w:rFonts w:ascii="Calibri" w:eastAsia="Calibri" w:hAnsi="Calibri"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بالینی </w:t>
                            </w:r>
                            <w:r w:rsidR="00D24776"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دانشگاه</w:t>
                            </w:r>
                            <w:r w:rsidR="00D24776" w:rsidRPr="005561DF">
                              <w:rPr>
                                <w:rFonts w:ascii="Calibri" w:eastAsia="Calibri" w:hAnsi="Calibri"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24776"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علوم</w:t>
                            </w:r>
                            <w:r w:rsidR="00D24776" w:rsidRPr="005561DF">
                              <w:rPr>
                                <w:rFonts w:ascii="Calibri" w:eastAsia="Calibri" w:hAnsi="Calibri"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24776"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پزشکی</w:t>
                            </w:r>
                            <w:r w:rsidR="00D24776" w:rsidRPr="005561DF">
                              <w:rPr>
                                <w:rFonts w:ascii="Calibri" w:eastAsia="Calibri" w:hAnsi="Calibri"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24776" w:rsidRPr="005561DF">
                              <w:rPr>
                                <w:rFonts w:ascii="Calibri" w:eastAsia="Calibri" w:hAnsi="Calibri"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کرمانشاه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D24776" w:rsidRDefault="00D24776">
          <w:pPr>
            <w:rPr>
              <w:sz w:val="24"/>
              <w:szCs w:val="24"/>
              <w:rtl/>
              <w:lang w:bidi="fa-IR"/>
            </w:rPr>
          </w:pPr>
          <w:r>
            <w:rPr>
              <w:sz w:val="24"/>
              <w:szCs w:val="24"/>
              <w:rtl/>
              <w:lang w:bidi="fa-IR"/>
            </w:rPr>
            <w:br w:type="page"/>
          </w:r>
        </w:p>
      </w:sdtContent>
    </w:sdt>
    <w:p w:rsidR="005561DF" w:rsidRDefault="005561DF" w:rsidP="005B0BBC">
      <w:pPr>
        <w:bidi/>
        <w:rPr>
          <w:b/>
          <w:bCs/>
          <w:sz w:val="36"/>
          <w:szCs w:val="36"/>
          <w:rtl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lastRenderedPageBreak/>
        <w:t xml:space="preserve"> </w:t>
      </w:r>
    </w:p>
    <w:p w:rsidR="005561DF" w:rsidRPr="005561DF" w:rsidRDefault="005561DF" w:rsidP="005561DF">
      <w:pPr>
        <w:bidi/>
        <w:jc w:val="center"/>
        <w:rPr>
          <w:rFonts w:cs="B Mitra"/>
          <w:b/>
          <w:bCs/>
          <w:sz w:val="36"/>
          <w:szCs w:val="36"/>
          <w:rtl/>
          <w:lang w:bidi="fa-IR"/>
        </w:rPr>
      </w:pPr>
      <w:r w:rsidRPr="005561DF">
        <w:rPr>
          <w:rFonts w:cs="B Mitra" w:hint="cs"/>
          <w:b/>
          <w:bCs/>
          <w:sz w:val="36"/>
          <w:szCs w:val="36"/>
          <w:rtl/>
          <w:lang w:bidi="fa-IR"/>
        </w:rPr>
        <w:t>بسمه تعالی</w:t>
      </w:r>
    </w:p>
    <w:p w:rsidR="00D24776" w:rsidRPr="005561DF" w:rsidRDefault="006B4C5A" w:rsidP="005561DF">
      <w:pPr>
        <w:bidi/>
        <w:rPr>
          <w:rFonts w:cs="B Titr"/>
          <w:sz w:val="28"/>
          <w:szCs w:val="28"/>
          <w:rtl/>
          <w:lang w:bidi="fa-IR"/>
        </w:rPr>
      </w:pPr>
      <w:r w:rsidRPr="005561DF">
        <w:rPr>
          <w:rFonts w:cs="B Titr" w:hint="cs"/>
          <w:b/>
          <w:bCs/>
          <w:sz w:val="36"/>
          <w:szCs w:val="36"/>
          <w:rtl/>
          <w:lang w:bidi="fa-IR"/>
        </w:rPr>
        <w:t>اهداف</w:t>
      </w:r>
      <w:r w:rsidRPr="005561DF">
        <w:rPr>
          <w:rFonts w:cs="B Titr" w:hint="cs"/>
          <w:sz w:val="28"/>
          <w:szCs w:val="28"/>
          <w:rtl/>
          <w:lang w:bidi="fa-IR"/>
        </w:rPr>
        <w:t>:</w:t>
      </w:r>
    </w:p>
    <w:p w:rsidR="005B0BBC" w:rsidRPr="005561DF" w:rsidRDefault="005B4868" w:rsidP="00D24776">
      <w:pPr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در پایان یک</w:t>
      </w:r>
      <w:r w:rsidR="005B0BBC" w:rsidRPr="005561DF">
        <w:rPr>
          <w:rFonts w:cs="B Mitra" w:hint="cs"/>
          <w:sz w:val="28"/>
          <w:szCs w:val="28"/>
          <w:rtl/>
          <w:lang w:bidi="fa-IR"/>
        </w:rPr>
        <w:t xml:space="preserve"> دوره (یکساله) بتوانیم:</w:t>
      </w:r>
    </w:p>
    <w:p w:rsidR="005B0BBC" w:rsidRPr="005561DF" w:rsidRDefault="005B0BBC" w:rsidP="00070205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علائم یا تشخیصهای شایع نیازمند گایدلاین را مشخص کنیم</w:t>
      </w:r>
    </w:p>
    <w:p w:rsidR="005B0BBC" w:rsidRPr="005561DF" w:rsidRDefault="005B4868" w:rsidP="00070205">
      <w:pPr>
        <w:pStyle w:val="ListParagraph"/>
        <w:numPr>
          <w:ilvl w:val="0"/>
          <w:numId w:val="2"/>
        </w:numPr>
        <w:bidi/>
        <w:rPr>
          <w:rFonts w:cs="B Mitra"/>
          <w:sz w:val="28"/>
          <w:szCs w:val="28"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 xml:space="preserve">حداقل </w:t>
      </w:r>
      <w:r w:rsidR="00731EED" w:rsidRPr="005561DF">
        <w:rPr>
          <w:rFonts w:cs="B Mitra" w:hint="cs"/>
          <w:sz w:val="28"/>
          <w:szCs w:val="28"/>
          <w:rtl/>
          <w:lang w:bidi="fa-IR"/>
        </w:rPr>
        <w:t>4</w:t>
      </w:r>
      <w:r w:rsidR="005B0BBC" w:rsidRPr="005561DF">
        <w:rPr>
          <w:rFonts w:cs="B Mitra" w:hint="cs"/>
          <w:sz w:val="28"/>
          <w:szCs w:val="28"/>
          <w:rtl/>
          <w:lang w:bidi="fa-IR"/>
        </w:rPr>
        <w:t xml:space="preserve"> مورد شایعتر آنها در هر گروه آموزشی را مشخص نموده و تا پایان دوره (یکساله) گایدلاین جدید و یا بومی سازی</w:t>
      </w:r>
      <w:r w:rsidRPr="005561DF">
        <w:rPr>
          <w:rFonts w:cs="B Mitra" w:hint="cs"/>
          <w:sz w:val="28"/>
          <w:szCs w:val="28"/>
          <w:rtl/>
          <w:lang w:bidi="fa-IR"/>
        </w:rPr>
        <w:t xml:space="preserve"> موارد قبلی (حداقل یکی از این چهار مورد در هر گروه) عملی </w:t>
      </w:r>
      <w:r w:rsidR="005B0BBC" w:rsidRPr="005561DF">
        <w:rPr>
          <w:rFonts w:cs="B Mitra" w:hint="cs"/>
          <w:sz w:val="28"/>
          <w:szCs w:val="28"/>
          <w:rtl/>
          <w:lang w:bidi="fa-IR"/>
        </w:rPr>
        <w:t>شود</w:t>
      </w:r>
    </w:p>
    <w:p w:rsidR="00FE3FEA" w:rsidRPr="005561DF" w:rsidRDefault="00FE3FEA" w:rsidP="00FE3FEA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نکته 1: در انتخاب اولویت تهیه گایدلاینها، شیوع بیماری و نیز موارد اورژانس یا ضروری در نظر گرفته شود</w:t>
      </w:r>
    </w:p>
    <w:p w:rsidR="00FE3FEA" w:rsidRPr="005561DF" w:rsidRDefault="00FE3FEA" w:rsidP="00FE3FEA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 xml:space="preserve">نکته 2: گایدلاین علاوه بر پزشکان و کادر درمان، آموزشهای لازم برای بیماران را هم برای پیشگیری در سطوح سه گانه در نظر گرفته باشد </w:t>
      </w:r>
    </w:p>
    <w:p w:rsidR="00FE3FEA" w:rsidRPr="005561DF" w:rsidRDefault="00FE3FEA" w:rsidP="00FE3FEA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نکته 3: در مواردی که خصوصاً قسمت</w:t>
      </w:r>
      <w:r w:rsidR="003A36F6" w:rsidRPr="005561DF">
        <w:rPr>
          <w:rFonts w:cs="B Mitra" w:hint="cs"/>
          <w:sz w:val="28"/>
          <w:szCs w:val="28"/>
          <w:rtl/>
          <w:lang w:bidi="fa-IR"/>
        </w:rPr>
        <w:t>ه</w:t>
      </w:r>
      <w:r w:rsidRPr="005561DF">
        <w:rPr>
          <w:rFonts w:cs="B Mitra" w:hint="cs"/>
          <w:sz w:val="28"/>
          <w:szCs w:val="28"/>
          <w:rtl/>
          <w:lang w:bidi="fa-IR"/>
        </w:rPr>
        <w:t>ا</w:t>
      </w:r>
      <w:r w:rsidR="003A36F6" w:rsidRPr="005561DF">
        <w:rPr>
          <w:rFonts w:cs="B Mitra" w:hint="cs"/>
          <w:sz w:val="28"/>
          <w:szCs w:val="28"/>
          <w:rtl/>
          <w:lang w:bidi="fa-IR"/>
        </w:rPr>
        <w:t>ی</w:t>
      </w:r>
      <w:r w:rsidRPr="005561DF">
        <w:rPr>
          <w:rFonts w:cs="B Mitra" w:hint="cs"/>
          <w:sz w:val="28"/>
          <w:szCs w:val="28"/>
          <w:rtl/>
          <w:lang w:bidi="fa-IR"/>
        </w:rPr>
        <w:t>ی از موضوع گایدلاین به سیستم بهداشتی مرتبط است قسمتهای فوق با حضور ارائه کنندگان خدمت در این حیطه (از جمله ریاست محترم آموزش پاسخگو</w:t>
      </w:r>
      <w:r w:rsidR="00517CBA" w:rsidRPr="005561DF">
        <w:rPr>
          <w:rFonts w:cs="B Mitra"/>
          <w:sz w:val="28"/>
          <w:szCs w:val="28"/>
          <w:lang w:bidi="fa-IR"/>
        </w:rPr>
        <w:t xml:space="preserve"> </w:t>
      </w:r>
      <w:r w:rsidR="00517CBA" w:rsidRPr="005561DF">
        <w:rPr>
          <w:rFonts w:cs="B Mitra" w:hint="cs"/>
          <w:sz w:val="28"/>
          <w:szCs w:val="28"/>
          <w:rtl/>
          <w:lang w:bidi="fa-IR"/>
        </w:rPr>
        <w:t xml:space="preserve"> و معاونت بهداشتی</w:t>
      </w:r>
      <w:r w:rsidRPr="005561DF">
        <w:rPr>
          <w:rFonts w:cs="B Mitra" w:hint="cs"/>
          <w:sz w:val="28"/>
          <w:szCs w:val="28"/>
          <w:rtl/>
          <w:lang w:bidi="fa-IR"/>
        </w:rPr>
        <w:t>) و ارائه نقشه راه مناسب برای معاونت بهداشتی نگاشته شود</w:t>
      </w:r>
    </w:p>
    <w:p w:rsidR="00890E00" w:rsidRPr="005561DF" w:rsidRDefault="00890E00" w:rsidP="00890E00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نکته 4: استفاده از گروه عظیم دستیاران علاقه مندی که در کنار اساتید گروه می توان از انرژی و خلاقیتهای ایشان سود برد به صورت اکید مورد توجه قرار گیرد.</w:t>
      </w:r>
    </w:p>
    <w:p w:rsidR="00096D98" w:rsidRPr="005561DF" w:rsidRDefault="00096D98" w:rsidP="00096D98">
      <w:pPr>
        <w:pStyle w:val="ListParagraph"/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 xml:space="preserve">نکته 5: با توجه با موارد مصرف گایدلاینها برای کلیه پزشکان و متخصصین سطح استان یا منطقه یا کشوری، پیشنهاد می شود متن استعلام همکاری از طریق ارتباط با </w:t>
      </w:r>
      <w:bookmarkStart w:id="0" w:name="_GoBack"/>
      <w:bookmarkEnd w:id="0"/>
      <w:r w:rsidRPr="005561DF">
        <w:rPr>
          <w:rFonts w:cs="B Mitra" w:hint="cs"/>
          <w:sz w:val="28"/>
          <w:szCs w:val="28"/>
          <w:rtl/>
          <w:lang w:bidi="fa-IR"/>
        </w:rPr>
        <w:t>سازمان نظام پزشکی برای جلب همکاری پزشکان در سطح استان ارسال شود.</w:t>
      </w:r>
    </w:p>
    <w:p w:rsidR="005B0BBC" w:rsidRPr="005561DF" w:rsidRDefault="005B0BBC" w:rsidP="005B0BBC">
      <w:pPr>
        <w:bidi/>
        <w:rPr>
          <w:rFonts w:cs="B Titr"/>
          <w:b/>
          <w:bCs/>
          <w:sz w:val="36"/>
          <w:szCs w:val="36"/>
          <w:rtl/>
          <w:lang w:bidi="fa-IR"/>
        </w:rPr>
      </w:pPr>
      <w:r w:rsidRPr="005561DF">
        <w:rPr>
          <w:rFonts w:cs="B Titr" w:hint="cs"/>
          <w:b/>
          <w:bCs/>
          <w:sz w:val="36"/>
          <w:szCs w:val="36"/>
          <w:rtl/>
          <w:lang w:bidi="fa-IR"/>
        </w:rPr>
        <w:t>روش کار:</w:t>
      </w:r>
    </w:p>
    <w:p w:rsidR="001D32E0" w:rsidRPr="005561DF" w:rsidRDefault="003B0EAF" w:rsidP="003436F1">
      <w:pPr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 xml:space="preserve">ابتدا طی در </w:t>
      </w:r>
      <w:r w:rsidR="001D32E0" w:rsidRPr="005561DF">
        <w:rPr>
          <w:rFonts w:cs="B Mitra" w:hint="cs"/>
          <w:sz w:val="28"/>
          <w:szCs w:val="28"/>
          <w:rtl/>
          <w:lang w:bidi="fa-IR"/>
        </w:rPr>
        <w:t>خواستی که از طریق ریاست محترم قطب علمی آموزش پزشکی جامعه نگر</w:t>
      </w:r>
      <w:r w:rsidRPr="005561DF">
        <w:rPr>
          <w:rFonts w:cs="B Mitra" w:hint="cs"/>
          <w:sz w:val="28"/>
          <w:szCs w:val="28"/>
          <w:rtl/>
          <w:lang w:bidi="fa-IR"/>
        </w:rPr>
        <w:t xml:space="preserve"> و معاونت آموزشی به کلیه گروههای بالینی داده خواهد شد</w:t>
      </w:r>
      <w:r w:rsidR="001D32E0" w:rsidRPr="005561DF">
        <w:rPr>
          <w:rFonts w:cs="B Mitra" w:hint="cs"/>
          <w:sz w:val="28"/>
          <w:szCs w:val="28"/>
          <w:rtl/>
          <w:lang w:bidi="fa-IR"/>
        </w:rPr>
        <w:t xml:space="preserve"> اعضاء تیم در سه سطح تعیین خواهند شد:</w:t>
      </w:r>
      <w:r w:rsidR="003436F1" w:rsidRPr="005561DF">
        <w:rPr>
          <w:rFonts w:cs="B Mitra" w:hint="cs"/>
          <w:sz w:val="28"/>
          <w:szCs w:val="28"/>
          <w:rtl/>
          <w:lang w:bidi="fa-IR"/>
        </w:rPr>
        <w:t xml:space="preserve"> (آلگوریتم1)</w:t>
      </w:r>
      <w:r w:rsidR="003436F1" w:rsidRPr="005561DF">
        <w:rPr>
          <w:rStyle w:val="EndnoteReference"/>
          <w:rFonts w:cs="B Mitra"/>
          <w:sz w:val="28"/>
          <w:szCs w:val="28"/>
          <w:rtl/>
          <w:lang w:bidi="fa-IR"/>
        </w:rPr>
        <w:endnoteReference w:id="1"/>
      </w:r>
    </w:p>
    <w:p w:rsidR="001D32E0" w:rsidRPr="005561DF" w:rsidRDefault="001D32E0" w:rsidP="001D32E0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روسای دانشکده های دارای گروههای بالینی در سطح اول (شامل دانشکده پزشکی، پیراپزشکی، دندانپزشکی، پرستاری و مامایی</w:t>
      </w:r>
      <w:r w:rsidR="002F5753" w:rsidRPr="005561DF">
        <w:rPr>
          <w:rFonts w:cs="B Mitra" w:hint="cs"/>
          <w:sz w:val="28"/>
          <w:szCs w:val="28"/>
          <w:rtl/>
          <w:lang w:bidi="fa-IR"/>
        </w:rPr>
        <w:t>)</w:t>
      </w:r>
    </w:p>
    <w:p w:rsidR="002F5753" w:rsidRPr="005561DF" w:rsidRDefault="002F5753" w:rsidP="002F5753">
      <w:pPr>
        <w:pStyle w:val="ListParagraph"/>
        <w:bidi/>
        <w:rPr>
          <w:rFonts w:cs="B Mitra"/>
          <w:sz w:val="28"/>
          <w:szCs w:val="28"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تبصره: گروه داروسازی بالینی در صورت موجود بودن به این مجموعه اضافه خواهد شد</w:t>
      </w:r>
    </w:p>
    <w:p w:rsidR="003B0EAF" w:rsidRPr="005561DF" w:rsidRDefault="001D32E0" w:rsidP="001D32E0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در سطح دوم مدیران</w:t>
      </w:r>
      <w:r w:rsidR="003B0EAF" w:rsidRPr="005561D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561DF">
        <w:rPr>
          <w:rFonts w:cs="B Mitra" w:hint="cs"/>
          <w:sz w:val="28"/>
          <w:szCs w:val="28"/>
          <w:rtl/>
          <w:lang w:bidi="fa-IR"/>
        </w:rPr>
        <w:t>گروههای بالینی در هردانشکده یا نماینده ای از طرف گروه</w:t>
      </w:r>
      <w:r w:rsidR="005B4868" w:rsidRPr="005561DF">
        <w:rPr>
          <w:rFonts w:cs="B Mitra" w:hint="cs"/>
          <w:sz w:val="28"/>
          <w:szCs w:val="28"/>
          <w:rtl/>
          <w:lang w:bidi="fa-IR"/>
        </w:rPr>
        <w:t xml:space="preserve"> با معرفی مدیر گروه</w:t>
      </w:r>
      <w:r w:rsidRPr="005561DF">
        <w:rPr>
          <w:rFonts w:cs="B Mitra" w:hint="cs"/>
          <w:sz w:val="28"/>
          <w:szCs w:val="28"/>
          <w:rtl/>
          <w:lang w:bidi="fa-IR"/>
        </w:rPr>
        <w:t xml:space="preserve"> و حداقل 3 نفر از اعضا بالینی آن گروه (در گروههای که دارای مقاطع فوق تخصصی یا فلوشیپ هستند مجدداً نماینده یا مدیر </w:t>
      </w:r>
      <w:r w:rsidRPr="005561DF">
        <w:rPr>
          <w:rFonts w:cs="B Mitra" w:hint="cs"/>
          <w:sz w:val="28"/>
          <w:szCs w:val="28"/>
          <w:rtl/>
          <w:lang w:bidi="fa-IR"/>
        </w:rPr>
        <w:lastRenderedPageBreak/>
        <w:t>هر زیر گروه به تعداد زیر گروههای فوق تخصصی یا فلوشیپ حداقل 3</w:t>
      </w:r>
      <w:r w:rsidR="003B0EAF" w:rsidRPr="005561DF">
        <w:rPr>
          <w:rFonts w:cs="B Mitra" w:hint="cs"/>
          <w:sz w:val="28"/>
          <w:szCs w:val="28"/>
          <w:rtl/>
          <w:lang w:bidi="fa-IR"/>
        </w:rPr>
        <w:t xml:space="preserve"> عضو هیأت علمی هر یک از </w:t>
      </w:r>
      <w:r w:rsidRPr="005561DF">
        <w:rPr>
          <w:rFonts w:cs="B Mitra" w:hint="cs"/>
          <w:sz w:val="28"/>
          <w:szCs w:val="28"/>
          <w:rtl/>
          <w:lang w:bidi="fa-IR"/>
        </w:rPr>
        <w:t>این زیر</w:t>
      </w:r>
      <w:r w:rsidR="003B0EAF" w:rsidRPr="005561DF">
        <w:rPr>
          <w:rFonts w:cs="B Mitra" w:hint="cs"/>
          <w:sz w:val="28"/>
          <w:szCs w:val="28"/>
          <w:rtl/>
          <w:lang w:bidi="fa-IR"/>
        </w:rPr>
        <w:t>گروهها</w:t>
      </w:r>
      <w:r w:rsidR="003A36F6" w:rsidRPr="005561DF">
        <w:rPr>
          <w:rFonts w:cs="B Mitra" w:hint="cs"/>
          <w:sz w:val="28"/>
          <w:szCs w:val="28"/>
          <w:rtl/>
          <w:lang w:bidi="fa-IR"/>
        </w:rPr>
        <w:t xml:space="preserve"> به عنوان اعضا در سطح 3</w:t>
      </w:r>
      <w:r w:rsidRPr="005561DF">
        <w:rPr>
          <w:rFonts w:cs="B Mitra" w:hint="cs"/>
          <w:sz w:val="28"/>
          <w:szCs w:val="28"/>
          <w:rtl/>
          <w:lang w:bidi="fa-IR"/>
        </w:rPr>
        <w:t>)</w:t>
      </w:r>
    </w:p>
    <w:p w:rsidR="005B4868" w:rsidRPr="005561DF" w:rsidRDefault="005B4868" w:rsidP="005B4868">
      <w:pPr>
        <w:pStyle w:val="ListParagraph"/>
        <w:bidi/>
        <w:rPr>
          <w:rFonts w:cs="B Mitra"/>
          <w:sz w:val="28"/>
          <w:szCs w:val="28"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تبصره: بهتر است با توجه به اینکه برخی گروهها تعداد کمی عضو هیأت علمی فوق تخصصی یا فلوشیپ دارند بجای 3 نفر ترجیحاً تمام اعضاء گروه عضو تیم باشند</w:t>
      </w:r>
    </w:p>
    <w:p w:rsidR="001D32E0" w:rsidRPr="005561DF" w:rsidRDefault="001D32E0" w:rsidP="001D32E0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 xml:space="preserve">در سطح سوم </w:t>
      </w:r>
      <w:r w:rsidR="003A36F6" w:rsidRPr="005561DF">
        <w:rPr>
          <w:rFonts w:cs="B Mitra" w:hint="cs"/>
          <w:sz w:val="28"/>
          <w:szCs w:val="28"/>
          <w:rtl/>
          <w:lang w:bidi="fa-IR"/>
        </w:rPr>
        <w:t>(</w:t>
      </w:r>
      <w:r w:rsidRPr="005561DF">
        <w:rPr>
          <w:rFonts w:cs="B Mitra" w:hint="cs"/>
          <w:sz w:val="28"/>
          <w:szCs w:val="28"/>
          <w:rtl/>
          <w:lang w:bidi="fa-IR"/>
        </w:rPr>
        <w:t>یا سطح اصلی در گروهها</w:t>
      </w:r>
      <w:r w:rsidR="002F5753" w:rsidRPr="005561DF">
        <w:rPr>
          <w:rFonts w:cs="B Mitra" w:hint="cs"/>
          <w:sz w:val="28"/>
          <w:szCs w:val="28"/>
          <w:rtl/>
          <w:lang w:bidi="fa-IR"/>
        </w:rPr>
        <w:t>ی</w:t>
      </w:r>
      <w:r w:rsidRPr="005561DF">
        <w:rPr>
          <w:rFonts w:cs="B Mitra" w:hint="cs"/>
          <w:sz w:val="28"/>
          <w:szCs w:val="28"/>
          <w:rtl/>
          <w:lang w:bidi="fa-IR"/>
        </w:rPr>
        <w:t>ی که دارای مقاطع فوق تخصصی یا فلوشیپ هستند</w:t>
      </w:r>
      <w:r w:rsidR="003A36F6" w:rsidRPr="005561DF">
        <w:rPr>
          <w:rFonts w:cs="B Mitra" w:hint="cs"/>
          <w:sz w:val="28"/>
          <w:szCs w:val="28"/>
          <w:rtl/>
          <w:lang w:bidi="fa-IR"/>
        </w:rPr>
        <w:t>)</w:t>
      </w:r>
      <w:r w:rsidRPr="005561DF">
        <w:rPr>
          <w:rFonts w:cs="B Mitra" w:hint="cs"/>
          <w:sz w:val="28"/>
          <w:szCs w:val="28"/>
          <w:rtl/>
          <w:lang w:bidi="fa-IR"/>
        </w:rPr>
        <w:t xml:space="preserve"> مجدداً نماینده یا مدیر زیرگروه</w:t>
      </w:r>
      <w:r w:rsidR="002F5753" w:rsidRPr="005561DF">
        <w:rPr>
          <w:rFonts w:cs="B Mitra" w:hint="cs"/>
          <w:sz w:val="28"/>
          <w:szCs w:val="28"/>
          <w:rtl/>
          <w:lang w:bidi="fa-IR"/>
        </w:rPr>
        <w:t>ها</w:t>
      </w:r>
      <w:r w:rsidRPr="005561DF">
        <w:rPr>
          <w:rFonts w:cs="B Mitra" w:hint="cs"/>
          <w:sz w:val="28"/>
          <w:szCs w:val="28"/>
          <w:rtl/>
          <w:lang w:bidi="fa-IR"/>
        </w:rPr>
        <w:t xml:space="preserve"> به همراه حداقل 3 عضو هیأت علمی </w:t>
      </w:r>
      <w:r w:rsidR="002F5753" w:rsidRPr="005561DF">
        <w:rPr>
          <w:rFonts w:cs="B Mitra" w:hint="cs"/>
          <w:sz w:val="28"/>
          <w:szCs w:val="28"/>
          <w:rtl/>
          <w:lang w:bidi="fa-IR"/>
        </w:rPr>
        <w:t xml:space="preserve">از </w:t>
      </w:r>
      <w:r w:rsidRPr="005561DF">
        <w:rPr>
          <w:rFonts w:cs="B Mitra" w:hint="cs"/>
          <w:sz w:val="28"/>
          <w:szCs w:val="28"/>
          <w:rtl/>
          <w:lang w:bidi="fa-IR"/>
        </w:rPr>
        <w:t>هر یک از این زیرگروهها</w:t>
      </w:r>
    </w:p>
    <w:p w:rsidR="001D32E0" w:rsidRPr="005561DF" w:rsidRDefault="001D32E0" w:rsidP="001D32E0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این اعضا جهت انجام اهداف ذکر شده دعوت می شو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>ن</w:t>
      </w:r>
      <w:r w:rsidRPr="005561DF">
        <w:rPr>
          <w:rFonts w:cs="B Mitra" w:hint="cs"/>
          <w:sz w:val="28"/>
          <w:szCs w:val="28"/>
          <w:rtl/>
          <w:lang w:bidi="fa-IR"/>
        </w:rPr>
        <w:t>د که در اجرای این طرح به گروه ها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 xml:space="preserve"> کمک نمایند.</w:t>
      </w:r>
    </w:p>
    <w:p w:rsidR="003A36F6" w:rsidRPr="005561DF" w:rsidRDefault="003A36F6" w:rsidP="003A36F6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انتخاب سایر اعضا با نظر و پیشنهاد اعضا اصلی و مدیران گروهها و با حکم معاونت محترم آموزشی هر دانشکده و با تأیید معاونت آموزشی دانشگاه امکانپذیر است</w:t>
      </w:r>
    </w:p>
    <w:p w:rsidR="005B4868" w:rsidRPr="005561DF" w:rsidRDefault="004529C8" w:rsidP="005B4868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پیشنهاد می شود برنامه ریزی نهایی تا یک ماه پس از اعلام نهایی اعضا در هر سه سطح جهت ارزیابی علائم شایع و انتخاب حداقل یک مورد جهت اجرای پایلوت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 xml:space="preserve"> در هر گروه یا زیر گروه </w:t>
      </w:r>
      <w:r w:rsidRPr="005561DF">
        <w:rPr>
          <w:rFonts w:cs="B Mitra" w:hint="cs"/>
          <w:sz w:val="28"/>
          <w:szCs w:val="28"/>
          <w:rtl/>
          <w:lang w:bidi="fa-IR"/>
        </w:rPr>
        <w:t xml:space="preserve">مشخص و گزارشات بعدی مرحله به مرحله 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 xml:space="preserve">توسط مسوول هماهنگی </w:t>
      </w:r>
      <w:r w:rsidR="003A36F6" w:rsidRPr="005561DF">
        <w:rPr>
          <w:rFonts w:cs="B Mitra" w:hint="cs"/>
          <w:sz w:val="28"/>
          <w:szCs w:val="28"/>
          <w:rtl/>
          <w:lang w:bidi="fa-IR"/>
        </w:rPr>
        <w:t>به اطلاع مسوول واحد پزشکی پاسخگو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 xml:space="preserve"> </w:t>
      </w:r>
      <w:r w:rsidRPr="005561DF">
        <w:rPr>
          <w:rFonts w:cs="B Mitra" w:hint="cs"/>
          <w:sz w:val="28"/>
          <w:szCs w:val="28"/>
          <w:rtl/>
          <w:lang w:bidi="fa-IR"/>
        </w:rPr>
        <w:t>رسانده</w:t>
      </w:r>
      <w:r w:rsidR="003A36F6" w:rsidRPr="005561DF">
        <w:rPr>
          <w:rFonts w:cs="B Mitra" w:hint="cs"/>
          <w:sz w:val="28"/>
          <w:szCs w:val="28"/>
          <w:rtl/>
          <w:lang w:bidi="fa-IR"/>
        </w:rPr>
        <w:t xml:space="preserve"> و مراحل بعدی برنامه ریزی و پایش</w:t>
      </w:r>
      <w:r w:rsidRPr="005561DF">
        <w:rPr>
          <w:rFonts w:cs="B Mitra" w:hint="cs"/>
          <w:sz w:val="28"/>
          <w:szCs w:val="28"/>
          <w:rtl/>
          <w:lang w:bidi="fa-IR"/>
        </w:rPr>
        <w:t xml:space="preserve"> شوند.</w:t>
      </w:r>
    </w:p>
    <w:p w:rsidR="001D32E0" w:rsidRPr="005561DF" w:rsidRDefault="005B4868" w:rsidP="005B4868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پیش نیاز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 xml:space="preserve"> 1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>: برای پیشگیری از دو باره کاری و جهت بازخوانی و استفاده از اقدامات انجام شده در گذشته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 xml:space="preserve"> برای تعیین اپیدمیولوژی بیماریها و اولویت بندی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 xml:space="preserve">، 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>نیازمند نامه درخواست هماهنگی با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 xml:space="preserve"> معاونت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 xml:space="preserve"> محترم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 xml:space="preserve"> پژوهشی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 xml:space="preserve"> جهت دسترسی 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 xml:space="preserve">به عنوان پایان نامه یا طرح تحقیقاتی 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 xml:space="preserve">و یا محتوای آنها هستیم که با مکاتبه معاونت محترم آموزشی جهت تعیین 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 xml:space="preserve">روش و مجوز دسترسی به 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>آنها فراهم شود</w:t>
      </w:r>
      <w:r w:rsidR="004529C8" w:rsidRPr="005561DF">
        <w:rPr>
          <w:rFonts w:cs="B Mitra" w:hint="cs"/>
          <w:sz w:val="28"/>
          <w:szCs w:val="28"/>
          <w:rtl/>
          <w:lang w:bidi="fa-IR"/>
        </w:rPr>
        <w:t>.</w:t>
      </w:r>
    </w:p>
    <w:p w:rsidR="00517CBA" w:rsidRPr="005561DF" w:rsidRDefault="00517CBA" w:rsidP="00517CBA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پیش نیاز 2: حضور اپیدمیولوژیست آشنا به منطقه جهت جلسات تعیین اولویتها و نیز نوشتن قسمتهای مبتنی بر شواهد گایدلاینها ضروری است. این افراد با استعلام از دانشکده پزشکی به عنوان داوطلب بصورت یک تیم تعریف و جهت هریک از جلسات بصورت دوره ای دعوت به همکاری خواهند شد</w:t>
      </w:r>
    </w:p>
    <w:p w:rsidR="00CF21B6" w:rsidRPr="005561DF" w:rsidRDefault="00CF21B6" w:rsidP="00CF21B6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با توجه به وجود برخی گایدلاینها و پروتکلهای بین المللی و کشوری، اولین مسوولیت سطوح 2 و3 تعیین وضع موجود و استفاده از جستجوی منابع است که جدول زمانی آن در اولین جلسه سطح 1 مشخص خواهد شد.</w:t>
      </w:r>
    </w:p>
    <w:p w:rsidR="003A36F6" w:rsidRPr="005561DF" w:rsidRDefault="003A36F6" w:rsidP="003A36F6">
      <w:pPr>
        <w:bidi/>
        <w:ind w:left="360"/>
        <w:rPr>
          <w:rFonts w:cs="B Mitra"/>
          <w:b/>
          <w:bCs/>
          <w:sz w:val="28"/>
          <w:szCs w:val="28"/>
          <w:rtl/>
          <w:lang w:bidi="fa-IR"/>
        </w:rPr>
      </w:pPr>
      <w:r w:rsidRPr="005561DF">
        <w:rPr>
          <w:rFonts w:cs="B Mitra" w:hint="cs"/>
          <w:b/>
          <w:bCs/>
          <w:sz w:val="28"/>
          <w:szCs w:val="28"/>
          <w:rtl/>
          <w:lang w:bidi="fa-IR"/>
        </w:rPr>
        <w:t xml:space="preserve">پیشنهاد می شود تیمی متشکل از ریاست مرکز آموزش پاسخگو(به عنوان سرپرست تیم)، حداقل 6 نفر از اعضاء هیات علمی (ازهر دانشکده یک </w:t>
      </w:r>
      <w:r w:rsidR="00517CBA" w:rsidRPr="005561DF">
        <w:rPr>
          <w:rFonts w:cs="B Mitra" w:hint="cs"/>
          <w:b/>
          <w:bCs/>
          <w:sz w:val="28"/>
          <w:szCs w:val="28"/>
          <w:rtl/>
          <w:lang w:bidi="fa-IR"/>
        </w:rPr>
        <w:t xml:space="preserve">نفر) و حداقل 5 تا 15 نفر دستیار یا دانشجوی </w:t>
      </w:r>
      <w:r w:rsidRPr="005561DF">
        <w:rPr>
          <w:rFonts w:cs="B Mitra" w:hint="cs"/>
          <w:b/>
          <w:bCs/>
          <w:sz w:val="28"/>
          <w:szCs w:val="28"/>
          <w:rtl/>
          <w:lang w:bidi="fa-IR"/>
        </w:rPr>
        <w:t xml:space="preserve">داوطلب (که بصورت شناور میتواند </w:t>
      </w:r>
      <w:r w:rsidR="00517CBA" w:rsidRPr="005561DF">
        <w:rPr>
          <w:rFonts w:cs="B Mitra" w:hint="cs"/>
          <w:b/>
          <w:bCs/>
          <w:sz w:val="28"/>
          <w:szCs w:val="28"/>
          <w:rtl/>
          <w:lang w:bidi="fa-IR"/>
        </w:rPr>
        <w:t xml:space="preserve">پس از کارهای دارای بازه زمانی مشخص </w:t>
      </w:r>
      <w:r w:rsidRPr="005561DF">
        <w:rPr>
          <w:rFonts w:cs="B Mitra" w:hint="cs"/>
          <w:b/>
          <w:bCs/>
          <w:sz w:val="28"/>
          <w:szCs w:val="28"/>
          <w:rtl/>
          <w:lang w:bidi="fa-IR"/>
        </w:rPr>
        <w:t>تغییر نماید) و یک عضو هیات علمی اپیدمیولوژی و آمار جهت ارزیابی اپیدمیولوژی بیماریها تشکیل شود</w:t>
      </w:r>
    </w:p>
    <w:p w:rsidR="005B4868" w:rsidRPr="005561DF" w:rsidRDefault="003A36F6" w:rsidP="005B4868">
      <w:pPr>
        <w:bidi/>
        <w:ind w:left="360"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lastRenderedPageBreak/>
        <w:t>جهت حصول این مورد</w:t>
      </w:r>
      <w:r w:rsidR="005B4868" w:rsidRPr="005561DF">
        <w:rPr>
          <w:rFonts w:cs="B Mitra" w:hint="cs"/>
          <w:sz w:val="28"/>
          <w:szCs w:val="28"/>
          <w:rtl/>
          <w:lang w:bidi="fa-IR"/>
        </w:rPr>
        <w:t xml:space="preserve"> پیشنهاد می شود چند نفر از اعضاء مراکز تحقیقات در هر دانشکده جهت تهیه و تأمین اطلاعات پایه و جستجوی اپیدمیولوژی بیماریها با گروهها همکاری داشته باشند. این افراد توسط معاونت محترم پژوهشی معرفی خواهند شد</w:t>
      </w:r>
      <w:r w:rsidR="00517CBA" w:rsidRPr="005561DF">
        <w:rPr>
          <w:rFonts w:cs="B Mitra" w:hint="cs"/>
          <w:sz w:val="28"/>
          <w:szCs w:val="28"/>
          <w:rtl/>
          <w:lang w:bidi="fa-IR"/>
        </w:rPr>
        <w:t>.</w:t>
      </w:r>
      <w:r w:rsidR="005B4868" w:rsidRPr="005561D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7381D" w:rsidRPr="005561DF" w:rsidRDefault="003A36F6" w:rsidP="005B4868">
      <w:pPr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پیش نیاز 2</w:t>
      </w:r>
      <w:r w:rsidR="0047381D" w:rsidRPr="005561DF">
        <w:rPr>
          <w:rFonts w:cs="B Mitra" w:hint="cs"/>
          <w:sz w:val="28"/>
          <w:szCs w:val="28"/>
          <w:rtl/>
          <w:lang w:bidi="fa-IR"/>
        </w:rPr>
        <w:t>: پشتیبانیهای معاونت محترم آموزشی دانشگاه در تهیه زیرساختها شامل دستورالعملهای تشویقی مورد نیاز برای همکاران و یا تعریف پروژه های تحقیقاتی برای تهی</w:t>
      </w:r>
      <w:r w:rsidR="005B4868" w:rsidRPr="005561DF">
        <w:rPr>
          <w:rFonts w:cs="B Mitra" w:hint="cs"/>
          <w:sz w:val="28"/>
          <w:szCs w:val="28"/>
          <w:rtl/>
          <w:lang w:bidi="fa-IR"/>
        </w:rPr>
        <w:t xml:space="preserve">ه گایدلاین اهمیت </w:t>
      </w:r>
      <w:r w:rsidR="009349D7" w:rsidRPr="005561DF">
        <w:rPr>
          <w:rFonts w:cs="B Mitra" w:hint="cs"/>
          <w:sz w:val="28"/>
          <w:szCs w:val="28"/>
          <w:rtl/>
          <w:lang w:bidi="fa-IR"/>
        </w:rPr>
        <w:t>زیربنایی دارند و ایجاد</w:t>
      </w:r>
      <w:r w:rsidR="005B4868" w:rsidRPr="005561DF">
        <w:rPr>
          <w:rFonts w:cs="B Mitra" w:hint="cs"/>
          <w:sz w:val="28"/>
          <w:szCs w:val="28"/>
          <w:rtl/>
          <w:lang w:bidi="fa-IR"/>
        </w:rPr>
        <w:t xml:space="preserve"> تفاوت </w:t>
      </w:r>
      <w:r w:rsidR="009349D7" w:rsidRPr="005561DF">
        <w:rPr>
          <w:rFonts w:cs="B Mitra" w:hint="cs"/>
          <w:sz w:val="28"/>
          <w:szCs w:val="28"/>
          <w:rtl/>
          <w:lang w:bidi="fa-IR"/>
        </w:rPr>
        <w:t xml:space="preserve">ملموس </w:t>
      </w:r>
      <w:r w:rsidR="005B4868" w:rsidRPr="005561DF">
        <w:rPr>
          <w:rFonts w:cs="B Mitra" w:hint="cs"/>
          <w:sz w:val="28"/>
          <w:szCs w:val="28"/>
          <w:rtl/>
          <w:lang w:bidi="fa-IR"/>
        </w:rPr>
        <w:t>بین افرادی که درتهیه گایدلاینها همکاری می کنند و سایر اعضاء</w:t>
      </w:r>
      <w:r w:rsidR="009349D7" w:rsidRPr="005561DF">
        <w:rPr>
          <w:rFonts w:cs="B Mitra" w:hint="cs"/>
          <w:sz w:val="28"/>
          <w:szCs w:val="28"/>
          <w:rtl/>
          <w:lang w:bidi="fa-IR"/>
        </w:rPr>
        <w:t xml:space="preserve"> هیات علمی</w:t>
      </w:r>
      <w:r w:rsidR="005B4868" w:rsidRPr="005561DF">
        <w:rPr>
          <w:rFonts w:cs="B Mitra" w:hint="cs"/>
          <w:sz w:val="28"/>
          <w:szCs w:val="28"/>
          <w:rtl/>
          <w:lang w:bidi="fa-IR"/>
        </w:rPr>
        <w:t xml:space="preserve"> به پیشبرد این امر کمک خواهد کرد.</w:t>
      </w:r>
    </w:p>
    <w:p w:rsidR="0047381D" w:rsidRPr="005561DF" w:rsidRDefault="005B4868" w:rsidP="005B4868">
      <w:pPr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هماهنگ کننده این طرح درجلسات گروهها و در صورت لزوم زیر گروهها برای پیشبرد اهداف و توجیه مشارکت کنندگان حضور خواهد داشت.</w:t>
      </w:r>
      <w:r w:rsidR="00CF21B6" w:rsidRPr="005561DF">
        <w:rPr>
          <w:rFonts w:cs="B Mitra" w:hint="cs"/>
          <w:sz w:val="28"/>
          <w:szCs w:val="28"/>
          <w:rtl/>
          <w:lang w:bidi="fa-IR"/>
        </w:rPr>
        <w:t xml:space="preserve"> تعیین رابطین هماهنگی در هردانشکده پس از اولین جلسه سطح 1 به عهده مسوول هماهنگ کننده خواهد بود.</w:t>
      </w:r>
    </w:p>
    <w:p w:rsidR="00CF21B6" w:rsidRPr="005561DF" w:rsidRDefault="00CF21B6" w:rsidP="00CF21B6">
      <w:pPr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>فراخوان اولین جلسه پس از تأیید معاون محترم آموزشی دانشگاه انجام خواهد شد و مرحله به مرحله اطلاعات عملیاتی در فرمت مشابه متن فوق به اطلاع دست اندرکاران خواهد رسید.</w:t>
      </w:r>
    </w:p>
    <w:p w:rsidR="0047381D" w:rsidRPr="005561DF" w:rsidRDefault="004529C8" w:rsidP="00070205">
      <w:pPr>
        <w:bidi/>
        <w:rPr>
          <w:rFonts w:cs="B Mitra"/>
          <w:sz w:val="28"/>
          <w:szCs w:val="28"/>
          <w:rtl/>
          <w:lang w:bidi="fa-IR"/>
        </w:rPr>
      </w:pPr>
      <w:r w:rsidRPr="005561DF">
        <w:rPr>
          <w:rFonts w:cs="B Mitra" w:hint="cs"/>
          <w:sz w:val="28"/>
          <w:szCs w:val="28"/>
          <w:rtl/>
          <w:lang w:bidi="fa-IR"/>
        </w:rPr>
        <w:t xml:space="preserve">رونوشت : </w:t>
      </w:r>
    </w:p>
    <w:p w:rsidR="004529C8" w:rsidRPr="005561DF" w:rsidRDefault="0047381D" w:rsidP="0047381D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 xml:space="preserve">- </w:t>
      </w:r>
      <w:r w:rsidR="004529C8" w:rsidRPr="005561DF">
        <w:rPr>
          <w:rFonts w:cs="B Mitra" w:hint="cs"/>
          <w:sz w:val="24"/>
          <w:szCs w:val="24"/>
          <w:rtl/>
          <w:lang w:bidi="fa-IR"/>
        </w:rPr>
        <w:t>مع</w:t>
      </w:r>
      <w:r w:rsidRPr="005561DF">
        <w:rPr>
          <w:rFonts w:cs="B Mitra" w:hint="cs"/>
          <w:sz w:val="24"/>
          <w:szCs w:val="24"/>
          <w:rtl/>
          <w:lang w:bidi="fa-IR"/>
        </w:rPr>
        <w:t>ا</w:t>
      </w:r>
      <w:r w:rsidR="004529C8" w:rsidRPr="005561DF">
        <w:rPr>
          <w:rFonts w:cs="B Mitra" w:hint="cs"/>
          <w:sz w:val="24"/>
          <w:szCs w:val="24"/>
          <w:rtl/>
          <w:lang w:bidi="fa-IR"/>
        </w:rPr>
        <w:t>ونت محترم آموزشی</w:t>
      </w:r>
    </w:p>
    <w:p w:rsidR="00070205" w:rsidRPr="005561DF" w:rsidRDefault="0047381D" w:rsidP="004529C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 xml:space="preserve">- </w:t>
      </w:r>
      <w:r w:rsidR="004529C8" w:rsidRPr="005561DF">
        <w:rPr>
          <w:rFonts w:cs="B Mitra" w:hint="cs"/>
          <w:sz w:val="24"/>
          <w:szCs w:val="24"/>
          <w:rtl/>
          <w:lang w:bidi="fa-IR"/>
        </w:rPr>
        <w:t>سرکار خانم دکتر عیوضی دانشکده دندانپزشکی به عنوان مسوول تعیین اولویتها</w:t>
      </w:r>
    </w:p>
    <w:p w:rsidR="00070205" w:rsidRPr="005561DF" w:rsidRDefault="00367E6A" w:rsidP="00070205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 xml:space="preserve">- </w:t>
      </w:r>
      <w:r w:rsidR="005B4868" w:rsidRPr="005561DF">
        <w:rPr>
          <w:rFonts w:cs="B Mitra" w:hint="cs"/>
          <w:sz w:val="24"/>
          <w:szCs w:val="24"/>
          <w:rtl/>
          <w:lang w:bidi="fa-IR"/>
        </w:rPr>
        <w:t>در صورت صلاحدید معاونت آموزشی گروههای بالینی گیرنده نامه شامل موارد زیر است: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 xml:space="preserve">در دانشکده پزشکی: 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جراحی ( و زیر گروههای جراحی توراکس، جراحی عروق، جراحی پلاستیک)، ارتوپدی، جراحی اعصاب، اورولوژی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بیهوشی و زیر گروهها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چشم و زیر گروهها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گوش حلق و بینی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زنان و زیر گروهها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بیهوشی و زیر گروهها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پوست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اطفال و زیر گروهها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نوروولوژی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lastRenderedPageBreak/>
        <w:t>گروه عفونی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گروع طب اورژانس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قلب  (و زیرگروهها شامل اینترونشن، اکوکاردیوگرافی و...)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داخلی (شامل زیرگروههای ریه ، خون، کلیه، گوارش، غدد، روماتولوژی)</w:t>
      </w:r>
    </w:p>
    <w:p w:rsidR="005B4868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پاتولوژی</w:t>
      </w:r>
    </w:p>
    <w:p w:rsidR="003B0EAF" w:rsidRPr="005561DF" w:rsidRDefault="005B4868" w:rsidP="005B4868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گروه رادیولوژی و زیر گروهها</w:t>
      </w:r>
    </w:p>
    <w:p w:rsidR="00517CBA" w:rsidRPr="005561DF" w:rsidRDefault="00517CBA" w:rsidP="00517CBA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 xml:space="preserve">سایر معاونین آموزشی بالینی دانشکده دندانپزشکی، پرستاری، مامایی، پیراپزشکی (ه.شبری، اطاق عمل، فوریتهای پزشکی) </w:t>
      </w:r>
    </w:p>
    <w:p w:rsidR="00517CBA" w:rsidRPr="005561DF" w:rsidRDefault="00517CBA" w:rsidP="00517CBA">
      <w:pPr>
        <w:bidi/>
        <w:rPr>
          <w:rFonts w:cs="B Mitra"/>
          <w:sz w:val="24"/>
          <w:szCs w:val="24"/>
          <w:rtl/>
          <w:lang w:bidi="fa-IR"/>
        </w:rPr>
      </w:pPr>
      <w:r w:rsidRPr="005561DF">
        <w:rPr>
          <w:rFonts w:cs="B Mitra" w:hint="cs"/>
          <w:sz w:val="24"/>
          <w:szCs w:val="24"/>
          <w:rtl/>
          <w:lang w:bidi="fa-IR"/>
        </w:rPr>
        <w:t>سایر گروههای بالینی که ممکن است از قلم افتاده باشند</w:t>
      </w:r>
    </w:p>
    <w:sectPr w:rsidR="00517CBA" w:rsidRPr="005561DF" w:rsidSect="00D24776">
      <w:footerReference w:type="default" r:id="rId10"/>
      <w:endnotePr>
        <w:numFmt w:val="decimal"/>
      </w:endnotePr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71" w:rsidRDefault="00AD4771" w:rsidP="005B4868">
      <w:pPr>
        <w:spacing w:after="0" w:line="240" w:lineRule="auto"/>
      </w:pPr>
      <w:r>
        <w:separator/>
      </w:r>
    </w:p>
  </w:endnote>
  <w:endnote w:type="continuationSeparator" w:id="0">
    <w:p w:rsidR="00AD4771" w:rsidRDefault="00AD4771" w:rsidP="005B4868">
      <w:pPr>
        <w:spacing w:after="0" w:line="240" w:lineRule="auto"/>
      </w:pPr>
      <w:r>
        <w:continuationSeparator/>
      </w:r>
    </w:p>
  </w:endnote>
  <w:endnote w:id="1">
    <w:p w:rsidR="003436F1" w:rsidRPr="005561DF" w:rsidRDefault="003436F1" w:rsidP="003A36F6">
      <w:pPr>
        <w:pStyle w:val="EndnoteText"/>
        <w:bidi/>
        <w:rPr>
          <w:rFonts w:cs="B Titr"/>
          <w:sz w:val="32"/>
          <w:szCs w:val="32"/>
          <w:rtl/>
        </w:rPr>
      </w:pPr>
      <w:r w:rsidRPr="005561DF">
        <w:rPr>
          <w:rStyle w:val="EndnoteReference"/>
          <w:rFonts w:cs="B Titr"/>
          <w:sz w:val="32"/>
          <w:szCs w:val="32"/>
        </w:rPr>
        <w:endnoteRef/>
      </w:r>
      <w:r w:rsidRPr="005561DF">
        <w:rPr>
          <w:rFonts w:cs="B Titr"/>
          <w:sz w:val="32"/>
          <w:szCs w:val="32"/>
        </w:rPr>
        <w:t xml:space="preserve"> </w:t>
      </w:r>
      <w:r w:rsidR="003A36F6" w:rsidRPr="005561DF">
        <w:rPr>
          <w:rFonts w:cs="B Titr" w:hint="cs"/>
          <w:sz w:val="32"/>
          <w:szCs w:val="32"/>
          <w:rtl/>
        </w:rPr>
        <w:t>آلگو</w:t>
      </w:r>
      <w:r w:rsidR="005561DF">
        <w:rPr>
          <w:rFonts w:cs="B Titr" w:hint="cs"/>
          <w:sz w:val="32"/>
          <w:szCs w:val="32"/>
          <w:rtl/>
        </w:rPr>
        <w:t>ر</w:t>
      </w:r>
      <w:r w:rsidR="003A36F6" w:rsidRPr="005561DF">
        <w:rPr>
          <w:rFonts w:cs="B Titr" w:hint="cs"/>
          <w:sz w:val="32"/>
          <w:szCs w:val="32"/>
          <w:rtl/>
        </w:rPr>
        <w:t>یتم1: شمای کلی</w:t>
      </w:r>
      <w:r w:rsidRPr="005561DF">
        <w:rPr>
          <w:rFonts w:cs="B Titr" w:hint="cs"/>
          <w:sz w:val="32"/>
          <w:szCs w:val="32"/>
          <w:rtl/>
        </w:rPr>
        <w:t xml:space="preserve"> </w:t>
      </w:r>
      <w:r w:rsidR="003A36F6" w:rsidRPr="005561DF">
        <w:rPr>
          <w:rFonts w:cs="B Titr" w:hint="cs"/>
          <w:sz w:val="32"/>
          <w:szCs w:val="32"/>
          <w:rtl/>
        </w:rPr>
        <w:t>کمیته تهیه گایدلا</w:t>
      </w:r>
      <w:r w:rsidR="005561DF" w:rsidRPr="005561DF">
        <w:rPr>
          <w:rFonts w:cs="B Titr" w:hint="cs"/>
          <w:sz w:val="32"/>
          <w:szCs w:val="32"/>
          <w:rtl/>
        </w:rPr>
        <w:t>ی</w:t>
      </w:r>
      <w:r w:rsidR="003A36F6" w:rsidRPr="005561DF">
        <w:rPr>
          <w:rFonts w:cs="B Titr" w:hint="cs"/>
          <w:sz w:val="32"/>
          <w:szCs w:val="32"/>
          <w:rtl/>
        </w:rPr>
        <w:t xml:space="preserve">نهای علانم و بیماریهای شایع و </w:t>
      </w:r>
      <w:r w:rsidRPr="005561DF">
        <w:rPr>
          <w:rFonts w:cs="B Titr" w:hint="cs"/>
          <w:sz w:val="32"/>
          <w:szCs w:val="32"/>
          <w:rtl/>
        </w:rPr>
        <w:t>اعضاء</w:t>
      </w:r>
      <w:r w:rsidR="003A36F6" w:rsidRPr="005561DF">
        <w:rPr>
          <w:rFonts w:cs="B Titr" w:hint="cs"/>
          <w:sz w:val="32"/>
          <w:szCs w:val="32"/>
          <w:rtl/>
        </w:rPr>
        <w:t xml:space="preserve"> سطح 1 و2</w:t>
      </w:r>
      <w:r w:rsidRPr="005561DF">
        <w:rPr>
          <w:rFonts w:cs="B Titr" w:hint="cs"/>
          <w:sz w:val="32"/>
          <w:szCs w:val="32"/>
          <w:rtl/>
        </w:rPr>
        <w:t xml:space="preserve"> </w:t>
      </w:r>
    </w:p>
    <w:p w:rsidR="003436F1" w:rsidRDefault="003436F1">
      <w:pPr>
        <w:pStyle w:val="EndnoteText"/>
        <w:rPr>
          <w:rtl/>
          <w:lang w:bidi="fa-IR"/>
        </w:rPr>
      </w:pPr>
      <w:r w:rsidRPr="003436F1">
        <w:rPr>
          <w:noProof/>
          <w:lang w:val="en-US" w:bidi="fa-IR"/>
        </w:rPr>
        <w:drawing>
          <wp:inline distT="0" distB="0" distL="0" distR="0">
            <wp:extent cx="6329827" cy="4624642"/>
            <wp:effectExtent l="0" t="0" r="0" b="5080"/>
            <wp:docPr id="1" name="Picture 1" descr="C:\Users\bita\Desktop\منطقه آمایش\کمیته گایدلاین نویس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ta\Desktop\منطقه آمایش\کمیته گایدلاین نویسی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88" cy="463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892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68" w:rsidRDefault="00776CC4">
        <w:pPr>
          <w:pStyle w:val="Footer"/>
          <w:jc w:val="center"/>
        </w:pPr>
        <w:r>
          <w:fldChar w:fldCharType="begin"/>
        </w:r>
        <w:r w:rsidR="005B4868">
          <w:instrText xml:space="preserve"> PAGE   \* MERGEFORMAT </w:instrText>
        </w:r>
        <w:r>
          <w:fldChar w:fldCharType="separate"/>
        </w:r>
        <w:r w:rsidR="00CD1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868" w:rsidRDefault="005B4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71" w:rsidRDefault="00AD4771" w:rsidP="005B4868">
      <w:pPr>
        <w:spacing w:after="0" w:line="240" w:lineRule="auto"/>
      </w:pPr>
      <w:r>
        <w:separator/>
      </w:r>
    </w:p>
  </w:footnote>
  <w:footnote w:type="continuationSeparator" w:id="0">
    <w:p w:rsidR="00AD4771" w:rsidRDefault="00AD4771" w:rsidP="005B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112"/>
    <w:multiLevelType w:val="hybridMultilevel"/>
    <w:tmpl w:val="0A54A880"/>
    <w:lvl w:ilvl="0" w:tplc="A3CA23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0D00"/>
    <w:multiLevelType w:val="hybridMultilevel"/>
    <w:tmpl w:val="F7B43A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05AB"/>
    <w:multiLevelType w:val="hybridMultilevel"/>
    <w:tmpl w:val="D3366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B0BBC"/>
    <w:rsid w:val="00000671"/>
    <w:rsid w:val="00013E25"/>
    <w:rsid w:val="000218F4"/>
    <w:rsid w:val="000259A9"/>
    <w:rsid w:val="00034794"/>
    <w:rsid w:val="000426D3"/>
    <w:rsid w:val="0004272E"/>
    <w:rsid w:val="00047985"/>
    <w:rsid w:val="000636B5"/>
    <w:rsid w:val="00070205"/>
    <w:rsid w:val="0007631D"/>
    <w:rsid w:val="0008242A"/>
    <w:rsid w:val="00096D98"/>
    <w:rsid w:val="00097FFB"/>
    <w:rsid w:val="000B2973"/>
    <w:rsid w:val="000B6C41"/>
    <w:rsid w:val="000D16B0"/>
    <w:rsid w:val="000D1E77"/>
    <w:rsid w:val="000D6235"/>
    <w:rsid w:val="000D73C5"/>
    <w:rsid w:val="000E0843"/>
    <w:rsid w:val="000F4666"/>
    <w:rsid w:val="000F467F"/>
    <w:rsid w:val="000F544F"/>
    <w:rsid w:val="000F54E5"/>
    <w:rsid w:val="000F6C5C"/>
    <w:rsid w:val="000F7E69"/>
    <w:rsid w:val="00111BF5"/>
    <w:rsid w:val="0012324B"/>
    <w:rsid w:val="0012513B"/>
    <w:rsid w:val="001254D6"/>
    <w:rsid w:val="00137C6B"/>
    <w:rsid w:val="001429F5"/>
    <w:rsid w:val="00144B40"/>
    <w:rsid w:val="0015143D"/>
    <w:rsid w:val="00153EE8"/>
    <w:rsid w:val="00155BCE"/>
    <w:rsid w:val="0015623E"/>
    <w:rsid w:val="0015761C"/>
    <w:rsid w:val="00157B3F"/>
    <w:rsid w:val="001712CD"/>
    <w:rsid w:val="00176145"/>
    <w:rsid w:val="00176D41"/>
    <w:rsid w:val="0018562D"/>
    <w:rsid w:val="00186C52"/>
    <w:rsid w:val="00187F2A"/>
    <w:rsid w:val="001910FF"/>
    <w:rsid w:val="00193B84"/>
    <w:rsid w:val="001A30CB"/>
    <w:rsid w:val="001B0A4F"/>
    <w:rsid w:val="001C1971"/>
    <w:rsid w:val="001C4933"/>
    <w:rsid w:val="001D2DE5"/>
    <w:rsid w:val="001D32E0"/>
    <w:rsid w:val="001D6FEB"/>
    <w:rsid w:val="001E249C"/>
    <w:rsid w:val="001E3EDA"/>
    <w:rsid w:val="001E5890"/>
    <w:rsid w:val="0021646A"/>
    <w:rsid w:val="00223DE5"/>
    <w:rsid w:val="00226E30"/>
    <w:rsid w:val="00230444"/>
    <w:rsid w:val="0023353F"/>
    <w:rsid w:val="0024646C"/>
    <w:rsid w:val="00252CDE"/>
    <w:rsid w:val="002558AC"/>
    <w:rsid w:val="002607E5"/>
    <w:rsid w:val="00272700"/>
    <w:rsid w:val="0027522B"/>
    <w:rsid w:val="00275326"/>
    <w:rsid w:val="00290D12"/>
    <w:rsid w:val="002A04D4"/>
    <w:rsid w:val="002A22E6"/>
    <w:rsid w:val="002B411A"/>
    <w:rsid w:val="002C57B8"/>
    <w:rsid w:val="002E2456"/>
    <w:rsid w:val="002E6DD0"/>
    <w:rsid w:val="002F5753"/>
    <w:rsid w:val="00303BC9"/>
    <w:rsid w:val="003047FA"/>
    <w:rsid w:val="0030677B"/>
    <w:rsid w:val="00307BF4"/>
    <w:rsid w:val="00321AC4"/>
    <w:rsid w:val="00322A88"/>
    <w:rsid w:val="003257E7"/>
    <w:rsid w:val="00332D93"/>
    <w:rsid w:val="00337CA9"/>
    <w:rsid w:val="0034016F"/>
    <w:rsid w:val="003436F1"/>
    <w:rsid w:val="003461EC"/>
    <w:rsid w:val="00353293"/>
    <w:rsid w:val="0035649D"/>
    <w:rsid w:val="00360961"/>
    <w:rsid w:val="00367E6A"/>
    <w:rsid w:val="003846EB"/>
    <w:rsid w:val="003A36F6"/>
    <w:rsid w:val="003A5727"/>
    <w:rsid w:val="003A77F2"/>
    <w:rsid w:val="003B0EAF"/>
    <w:rsid w:val="003B0F4B"/>
    <w:rsid w:val="003B5E5E"/>
    <w:rsid w:val="003C1842"/>
    <w:rsid w:val="003C4B52"/>
    <w:rsid w:val="003D20DE"/>
    <w:rsid w:val="003F6312"/>
    <w:rsid w:val="003F6A36"/>
    <w:rsid w:val="004026BC"/>
    <w:rsid w:val="004058FA"/>
    <w:rsid w:val="00406056"/>
    <w:rsid w:val="00412A51"/>
    <w:rsid w:val="004207C3"/>
    <w:rsid w:val="004345EA"/>
    <w:rsid w:val="0044167C"/>
    <w:rsid w:val="004529C8"/>
    <w:rsid w:val="00453468"/>
    <w:rsid w:val="00457352"/>
    <w:rsid w:val="0045790B"/>
    <w:rsid w:val="0046650D"/>
    <w:rsid w:val="0047381D"/>
    <w:rsid w:val="004749D2"/>
    <w:rsid w:val="004811A0"/>
    <w:rsid w:val="00485F1E"/>
    <w:rsid w:val="004931D9"/>
    <w:rsid w:val="004938A2"/>
    <w:rsid w:val="004A157B"/>
    <w:rsid w:val="004A6DB1"/>
    <w:rsid w:val="004B3C2A"/>
    <w:rsid w:val="004B50F1"/>
    <w:rsid w:val="004B5EE5"/>
    <w:rsid w:val="004B7513"/>
    <w:rsid w:val="004C5EF2"/>
    <w:rsid w:val="004D547D"/>
    <w:rsid w:val="004D7666"/>
    <w:rsid w:val="004E4423"/>
    <w:rsid w:val="004F37F4"/>
    <w:rsid w:val="00502572"/>
    <w:rsid w:val="00505233"/>
    <w:rsid w:val="0051295D"/>
    <w:rsid w:val="00517CBA"/>
    <w:rsid w:val="00521022"/>
    <w:rsid w:val="005211AC"/>
    <w:rsid w:val="005310F2"/>
    <w:rsid w:val="00555777"/>
    <w:rsid w:val="005561DF"/>
    <w:rsid w:val="00560FB8"/>
    <w:rsid w:val="00565F7A"/>
    <w:rsid w:val="0056735E"/>
    <w:rsid w:val="00575A92"/>
    <w:rsid w:val="00582253"/>
    <w:rsid w:val="00583B4C"/>
    <w:rsid w:val="00583EB7"/>
    <w:rsid w:val="00587F2E"/>
    <w:rsid w:val="00591FAB"/>
    <w:rsid w:val="00597535"/>
    <w:rsid w:val="005A1568"/>
    <w:rsid w:val="005A6F43"/>
    <w:rsid w:val="005A798C"/>
    <w:rsid w:val="005B0BBC"/>
    <w:rsid w:val="005B27F5"/>
    <w:rsid w:val="005B4868"/>
    <w:rsid w:val="005C35E0"/>
    <w:rsid w:val="005D54CA"/>
    <w:rsid w:val="005D6770"/>
    <w:rsid w:val="005F07D7"/>
    <w:rsid w:val="005F377F"/>
    <w:rsid w:val="005F3B3B"/>
    <w:rsid w:val="005F41D8"/>
    <w:rsid w:val="00612AFB"/>
    <w:rsid w:val="00612FDF"/>
    <w:rsid w:val="006159B6"/>
    <w:rsid w:val="006277D7"/>
    <w:rsid w:val="00627912"/>
    <w:rsid w:val="00633570"/>
    <w:rsid w:val="00641C9F"/>
    <w:rsid w:val="006563D4"/>
    <w:rsid w:val="00660B36"/>
    <w:rsid w:val="00661937"/>
    <w:rsid w:val="00661C1F"/>
    <w:rsid w:val="00662F5F"/>
    <w:rsid w:val="00665D51"/>
    <w:rsid w:val="006667F3"/>
    <w:rsid w:val="006721ED"/>
    <w:rsid w:val="006728B2"/>
    <w:rsid w:val="0068355A"/>
    <w:rsid w:val="00687F21"/>
    <w:rsid w:val="006A1088"/>
    <w:rsid w:val="006B4C5A"/>
    <w:rsid w:val="006B4F76"/>
    <w:rsid w:val="006B7B24"/>
    <w:rsid w:val="006C03BB"/>
    <w:rsid w:val="006C3A45"/>
    <w:rsid w:val="006D3AC9"/>
    <w:rsid w:val="006D4A7F"/>
    <w:rsid w:val="006E19EC"/>
    <w:rsid w:val="006E34DC"/>
    <w:rsid w:val="006E7A22"/>
    <w:rsid w:val="006F17D5"/>
    <w:rsid w:val="006F225B"/>
    <w:rsid w:val="006F26E5"/>
    <w:rsid w:val="00713963"/>
    <w:rsid w:val="007157E6"/>
    <w:rsid w:val="00720DAD"/>
    <w:rsid w:val="00724113"/>
    <w:rsid w:val="00724171"/>
    <w:rsid w:val="00731EED"/>
    <w:rsid w:val="00732EB0"/>
    <w:rsid w:val="00733394"/>
    <w:rsid w:val="00741DCF"/>
    <w:rsid w:val="0074383C"/>
    <w:rsid w:val="007518D6"/>
    <w:rsid w:val="007604A3"/>
    <w:rsid w:val="007628DC"/>
    <w:rsid w:val="00763557"/>
    <w:rsid w:val="007655A2"/>
    <w:rsid w:val="00776920"/>
    <w:rsid w:val="00776CC4"/>
    <w:rsid w:val="007924E7"/>
    <w:rsid w:val="00796807"/>
    <w:rsid w:val="00797A7F"/>
    <w:rsid w:val="007A47A0"/>
    <w:rsid w:val="007B06A6"/>
    <w:rsid w:val="007B1163"/>
    <w:rsid w:val="007C1872"/>
    <w:rsid w:val="007C1E5B"/>
    <w:rsid w:val="007C3BAE"/>
    <w:rsid w:val="007D2C8C"/>
    <w:rsid w:val="007E2B29"/>
    <w:rsid w:val="007E7B9C"/>
    <w:rsid w:val="007F12D4"/>
    <w:rsid w:val="008001D6"/>
    <w:rsid w:val="00802EB5"/>
    <w:rsid w:val="008151DE"/>
    <w:rsid w:val="00827720"/>
    <w:rsid w:val="00835B83"/>
    <w:rsid w:val="00835CE0"/>
    <w:rsid w:val="00840768"/>
    <w:rsid w:val="00844A87"/>
    <w:rsid w:val="00844DFB"/>
    <w:rsid w:val="008453D7"/>
    <w:rsid w:val="00845D09"/>
    <w:rsid w:val="00850419"/>
    <w:rsid w:val="00851F75"/>
    <w:rsid w:val="008568A8"/>
    <w:rsid w:val="008721B3"/>
    <w:rsid w:val="00872E9C"/>
    <w:rsid w:val="00890E00"/>
    <w:rsid w:val="00893159"/>
    <w:rsid w:val="008959A1"/>
    <w:rsid w:val="008A342D"/>
    <w:rsid w:val="008B0A21"/>
    <w:rsid w:val="008B1801"/>
    <w:rsid w:val="008B23DF"/>
    <w:rsid w:val="008B7B10"/>
    <w:rsid w:val="008C3F95"/>
    <w:rsid w:val="008C7547"/>
    <w:rsid w:val="008C757F"/>
    <w:rsid w:val="008D4D4C"/>
    <w:rsid w:val="008D669C"/>
    <w:rsid w:val="008E4A5B"/>
    <w:rsid w:val="008E4E98"/>
    <w:rsid w:val="008E516D"/>
    <w:rsid w:val="008F7E0D"/>
    <w:rsid w:val="009038D7"/>
    <w:rsid w:val="0091107D"/>
    <w:rsid w:val="00916BD4"/>
    <w:rsid w:val="00920565"/>
    <w:rsid w:val="00922135"/>
    <w:rsid w:val="00922C6F"/>
    <w:rsid w:val="00926EF5"/>
    <w:rsid w:val="00927B31"/>
    <w:rsid w:val="0093109E"/>
    <w:rsid w:val="009312BF"/>
    <w:rsid w:val="00931CEE"/>
    <w:rsid w:val="00934218"/>
    <w:rsid w:val="009349D7"/>
    <w:rsid w:val="00935DD5"/>
    <w:rsid w:val="00937AA5"/>
    <w:rsid w:val="009461CE"/>
    <w:rsid w:val="00946A9C"/>
    <w:rsid w:val="009474BD"/>
    <w:rsid w:val="009512BC"/>
    <w:rsid w:val="00962126"/>
    <w:rsid w:val="00965050"/>
    <w:rsid w:val="00970D76"/>
    <w:rsid w:val="00976DD8"/>
    <w:rsid w:val="0098548E"/>
    <w:rsid w:val="009926E0"/>
    <w:rsid w:val="009A1183"/>
    <w:rsid w:val="009B3E58"/>
    <w:rsid w:val="009B55D5"/>
    <w:rsid w:val="009C3D32"/>
    <w:rsid w:val="009C56BD"/>
    <w:rsid w:val="009C74F7"/>
    <w:rsid w:val="009D6DF6"/>
    <w:rsid w:val="009E071C"/>
    <w:rsid w:val="00A028C3"/>
    <w:rsid w:val="00A028D1"/>
    <w:rsid w:val="00A053B3"/>
    <w:rsid w:val="00A11008"/>
    <w:rsid w:val="00A30697"/>
    <w:rsid w:val="00A3218C"/>
    <w:rsid w:val="00A33585"/>
    <w:rsid w:val="00A3540C"/>
    <w:rsid w:val="00A43839"/>
    <w:rsid w:val="00A52F4C"/>
    <w:rsid w:val="00A6224C"/>
    <w:rsid w:val="00A678A6"/>
    <w:rsid w:val="00A70727"/>
    <w:rsid w:val="00A746EC"/>
    <w:rsid w:val="00A765EA"/>
    <w:rsid w:val="00A87708"/>
    <w:rsid w:val="00A913F9"/>
    <w:rsid w:val="00A95940"/>
    <w:rsid w:val="00AA2B79"/>
    <w:rsid w:val="00AB0138"/>
    <w:rsid w:val="00AB0692"/>
    <w:rsid w:val="00AC0D33"/>
    <w:rsid w:val="00AC0DBB"/>
    <w:rsid w:val="00AD0176"/>
    <w:rsid w:val="00AD14CE"/>
    <w:rsid w:val="00AD30E8"/>
    <w:rsid w:val="00AD3E13"/>
    <w:rsid w:val="00AD4771"/>
    <w:rsid w:val="00B013D8"/>
    <w:rsid w:val="00B02E0C"/>
    <w:rsid w:val="00B06069"/>
    <w:rsid w:val="00B1162E"/>
    <w:rsid w:val="00B177C5"/>
    <w:rsid w:val="00B25D19"/>
    <w:rsid w:val="00B271CF"/>
    <w:rsid w:val="00B3348B"/>
    <w:rsid w:val="00B505BE"/>
    <w:rsid w:val="00B56312"/>
    <w:rsid w:val="00B57258"/>
    <w:rsid w:val="00B619A1"/>
    <w:rsid w:val="00B64F6A"/>
    <w:rsid w:val="00B70C44"/>
    <w:rsid w:val="00B75FC3"/>
    <w:rsid w:val="00B81272"/>
    <w:rsid w:val="00B82F14"/>
    <w:rsid w:val="00B91056"/>
    <w:rsid w:val="00BA052A"/>
    <w:rsid w:val="00BB2A51"/>
    <w:rsid w:val="00BD141E"/>
    <w:rsid w:val="00BE089B"/>
    <w:rsid w:val="00BE496C"/>
    <w:rsid w:val="00BF0DC6"/>
    <w:rsid w:val="00BF1886"/>
    <w:rsid w:val="00BF3324"/>
    <w:rsid w:val="00BF7F27"/>
    <w:rsid w:val="00C0367F"/>
    <w:rsid w:val="00C14224"/>
    <w:rsid w:val="00C146C6"/>
    <w:rsid w:val="00C15544"/>
    <w:rsid w:val="00C1658B"/>
    <w:rsid w:val="00C21DCF"/>
    <w:rsid w:val="00C247AE"/>
    <w:rsid w:val="00C27208"/>
    <w:rsid w:val="00C27EBE"/>
    <w:rsid w:val="00C3357F"/>
    <w:rsid w:val="00C41911"/>
    <w:rsid w:val="00C4340B"/>
    <w:rsid w:val="00C512AC"/>
    <w:rsid w:val="00C53F8F"/>
    <w:rsid w:val="00C546F4"/>
    <w:rsid w:val="00C61838"/>
    <w:rsid w:val="00C62B9C"/>
    <w:rsid w:val="00C66355"/>
    <w:rsid w:val="00C6797C"/>
    <w:rsid w:val="00C70CA3"/>
    <w:rsid w:val="00C74B51"/>
    <w:rsid w:val="00C85CC6"/>
    <w:rsid w:val="00C9249D"/>
    <w:rsid w:val="00C9331B"/>
    <w:rsid w:val="00C93C10"/>
    <w:rsid w:val="00C9708F"/>
    <w:rsid w:val="00CA3893"/>
    <w:rsid w:val="00CA43ED"/>
    <w:rsid w:val="00CA47AE"/>
    <w:rsid w:val="00CB1774"/>
    <w:rsid w:val="00CC5F72"/>
    <w:rsid w:val="00CC7530"/>
    <w:rsid w:val="00CD1972"/>
    <w:rsid w:val="00CD1BAA"/>
    <w:rsid w:val="00CE1DDC"/>
    <w:rsid w:val="00CE286A"/>
    <w:rsid w:val="00CE4D84"/>
    <w:rsid w:val="00CE4F7B"/>
    <w:rsid w:val="00CF21B6"/>
    <w:rsid w:val="00CF3FF0"/>
    <w:rsid w:val="00CF5936"/>
    <w:rsid w:val="00CF61C3"/>
    <w:rsid w:val="00D04285"/>
    <w:rsid w:val="00D141AA"/>
    <w:rsid w:val="00D245A2"/>
    <w:rsid w:val="00D24776"/>
    <w:rsid w:val="00D251B3"/>
    <w:rsid w:val="00D42DA2"/>
    <w:rsid w:val="00D47B3E"/>
    <w:rsid w:val="00D52EBB"/>
    <w:rsid w:val="00D53129"/>
    <w:rsid w:val="00D54AE0"/>
    <w:rsid w:val="00D62DD9"/>
    <w:rsid w:val="00D710A0"/>
    <w:rsid w:val="00D757BB"/>
    <w:rsid w:val="00D7674A"/>
    <w:rsid w:val="00D80733"/>
    <w:rsid w:val="00D9043C"/>
    <w:rsid w:val="00D96B25"/>
    <w:rsid w:val="00D977FF"/>
    <w:rsid w:val="00DA728F"/>
    <w:rsid w:val="00DB328D"/>
    <w:rsid w:val="00DC7EC0"/>
    <w:rsid w:val="00DD2E81"/>
    <w:rsid w:val="00DD6ED6"/>
    <w:rsid w:val="00DD72E0"/>
    <w:rsid w:val="00DE017F"/>
    <w:rsid w:val="00DE56F8"/>
    <w:rsid w:val="00DF11FC"/>
    <w:rsid w:val="00DF7B67"/>
    <w:rsid w:val="00E21076"/>
    <w:rsid w:val="00E21B5E"/>
    <w:rsid w:val="00E350F1"/>
    <w:rsid w:val="00E3717F"/>
    <w:rsid w:val="00E50664"/>
    <w:rsid w:val="00E51F14"/>
    <w:rsid w:val="00E545C7"/>
    <w:rsid w:val="00E628A3"/>
    <w:rsid w:val="00E758CC"/>
    <w:rsid w:val="00E8259C"/>
    <w:rsid w:val="00E829EE"/>
    <w:rsid w:val="00E87C19"/>
    <w:rsid w:val="00E92B3E"/>
    <w:rsid w:val="00E9415F"/>
    <w:rsid w:val="00E94F3E"/>
    <w:rsid w:val="00EA6223"/>
    <w:rsid w:val="00EB0F8C"/>
    <w:rsid w:val="00EB1DF9"/>
    <w:rsid w:val="00EC0DA0"/>
    <w:rsid w:val="00EC1A9E"/>
    <w:rsid w:val="00EC1BC0"/>
    <w:rsid w:val="00ED1CA6"/>
    <w:rsid w:val="00ED27DB"/>
    <w:rsid w:val="00ED2F7E"/>
    <w:rsid w:val="00EE2D88"/>
    <w:rsid w:val="00EE5351"/>
    <w:rsid w:val="00EF242C"/>
    <w:rsid w:val="00EF2D8C"/>
    <w:rsid w:val="00EF5134"/>
    <w:rsid w:val="00F00CB7"/>
    <w:rsid w:val="00F04E1C"/>
    <w:rsid w:val="00F12BBF"/>
    <w:rsid w:val="00F224D4"/>
    <w:rsid w:val="00F249DB"/>
    <w:rsid w:val="00F25AA6"/>
    <w:rsid w:val="00F26928"/>
    <w:rsid w:val="00F26AC4"/>
    <w:rsid w:val="00F302B0"/>
    <w:rsid w:val="00F36118"/>
    <w:rsid w:val="00F4204E"/>
    <w:rsid w:val="00F42912"/>
    <w:rsid w:val="00F4456F"/>
    <w:rsid w:val="00F47533"/>
    <w:rsid w:val="00F47CA8"/>
    <w:rsid w:val="00F55029"/>
    <w:rsid w:val="00F6514F"/>
    <w:rsid w:val="00F72352"/>
    <w:rsid w:val="00F74C84"/>
    <w:rsid w:val="00F75CF9"/>
    <w:rsid w:val="00F77EC9"/>
    <w:rsid w:val="00F857F6"/>
    <w:rsid w:val="00F86E5F"/>
    <w:rsid w:val="00FA3201"/>
    <w:rsid w:val="00FA613D"/>
    <w:rsid w:val="00FA677D"/>
    <w:rsid w:val="00FB6456"/>
    <w:rsid w:val="00FB6F26"/>
    <w:rsid w:val="00FC5196"/>
    <w:rsid w:val="00FD026E"/>
    <w:rsid w:val="00FE3FEA"/>
    <w:rsid w:val="00FF0A1A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68"/>
  </w:style>
  <w:style w:type="paragraph" w:styleId="Footer">
    <w:name w:val="footer"/>
    <w:basedOn w:val="Normal"/>
    <w:link w:val="FooterChar"/>
    <w:uiPriority w:val="99"/>
    <w:unhideWhenUsed/>
    <w:rsid w:val="005B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68"/>
  </w:style>
  <w:style w:type="paragraph" w:styleId="NoSpacing">
    <w:name w:val="No Spacing"/>
    <w:link w:val="NoSpacingChar"/>
    <w:uiPriority w:val="1"/>
    <w:qFormat/>
    <w:rsid w:val="00D2477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4776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3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36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دانشگاه علوم پزشکی کرمانشاه - کارگروه پزشکی پاسخگو  تهیه و تنظیم :خانم دکتر بیتا انوری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99444D-7DAE-4853-BC90-D03F073C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کمیته تهیه گایدلاینهای بومی شده دانشگاه علوم پزشکی کرمانشاه</vt:lpstr>
    </vt:vector>
  </TitlesOfParts>
  <Company>دانشگاه علوم پزشکی کرمانشاه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 نویس پروتکل تشکیل کمیته تدوین / بومی سازی گایدلاینهای بالینی دانشگاه علوم پزشکی کرمانشاه</dc:title>
  <dc:subject/>
  <dc:creator>bita</dc:creator>
  <cp:keywords/>
  <dc:description/>
  <cp:lastModifiedBy>admin edc</cp:lastModifiedBy>
  <cp:revision>24</cp:revision>
  <dcterms:created xsi:type="dcterms:W3CDTF">2016-07-06T07:11:00Z</dcterms:created>
  <dcterms:modified xsi:type="dcterms:W3CDTF">2019-01-02T06:06:00Z</dcterms:modified>
</cp:coreProperties>
</file>